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8A" w:rsidRPr="009521C8" w:rsidRDefault="00CB4E25" w:rsidP="00C72584">
      <w:pPr>
        <w:jc w:val="center"/>
        <w:rPr>
          <w:rFonts w:asciiTheme="minorHAnsi" w:hAnsiTheme="minorHAnsi"/>
          <w:b/>
        </w:rPr>
      </w:pPr>
      <w:r w:rsidRPr="009521C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84EDB" wp14:editId="17060B97">
                <wp:simplePos x="0" y="0"/>
                <wp:positionH relativeFrom="margin">
                  <wp:posOffset>-61595</wp:posOffset>
                </wp:positionH>
                <wp:positionV relativeFrom="margin">
                  <wp:posOffset>233045</wp:posOffset>
                </wp:positionV>
                <wp:extent cx="5876925" cy="111442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114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3FA" w:rsidRDefault="001A61BB" w:rsidP="00D403FA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VYHODNOCENÍ DOTAZNÍKŮ</w:t>
                            </w:r>
                          </w:p>
                          <w:p w:rsidR="00D403FA" w:rsidRPr="00D403FA" w:rsidRDefault="00D403FA" w:rsidP="00D403F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Program rozvoje obce </w:t>
                            </w:r>
                            <w:r w:rsidR="00352900"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Dolní Hbity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n</w:t>
                            </w:r>
                            <w:r w:rsidRPr="00D403FA"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a období </w:t>
                            </w:r>
                            <w:r w:rsidR="00352900"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2018 - 2024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84ED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.85pt;margin-top:18.35pt;width:462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" fillcolor="white [3201]" strokecolor="#9bbb59 [3206]" strokeweight="2pt">
                <v:textbox>
                  <w:txbxContent>
                    <w:p w:rsidR="00D403FA" w:rsidRDefault="001A61BB" w:rsidP="00D403FA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VYHODNOCENÍ DOTAZNÍKŮ</w:t>
                      </w:r>
                    </w:p>
                    <w:p w:rsidR="00D403FA" w:rsidRPr="00D403FA" w:rsidRDefault="00D403FA" w:rsidP="00D403FA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 xml:space="preserve">Program rozvoje obce </w:t>
                      </w:r>
                      <w:r w:rsidR="00352900"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 xml:space="preserve">Dolní Hbity 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>n</w:t>
                      </w:r>
                      <w:r w:rsidRPr="00D403FA"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 xml:space="preserve">a období </w:t>
                      </w:r>
                      <w:r w:rsidR="00352900"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>2018 - 2024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B4E25" w:rsidRDefault="00CB4E25" w:rsidP="007A31D1">
      <w:pPr>
        <w:jc w:val="center"/>
        <w:rPr>
          <w:rFonts w:asciiTheme="minorHAnsi" w:hAnsiTheme="minorHAnsi"/>
          <w:b/>
          <w:sz w:val="40"/>
          <w:szCs w:val="40"/>
        </w:rPr>
      </w:pPr>
    </w:p>
    <w:p w:rsidR="00754C99" w:rsidRDefault="00754C99" w:rsidP="007A31D1">
      <w:pPr>
        <w:jc w:val="center"/>
        <w:rPr>
          <w:rFonts w:asciiTheme="minorHAnsi" w:hAnsiTheme="minorHAnsi"/>
          <w:b/>
          <w:sz w:val="40"/>
          <w:szCs w:val="40"/>
        </w:rPr>
      </w:pPr>
    </w:p>
    <w:tbl>
      <w:tblPr>
        <w:tblW w:w="10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0"/>
        <w:gridCol w:w="364"/>
      </w:tblGrid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 Jak se Vám v obci žije?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velmi dobře                                                                      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 w:rsidP="00754C99">
            <w:pPr>
              <w:ind w:right="-7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spíše dobře                                                                         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ani dobře ani špatně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spíše špatně                                                              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velmi špatně       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83B5534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70485</wp:posOffset>
                  </wp:positionV>
                  <wp:extent cx="5553075" cy="2228850"/>
                  <wp:effectExtent l="0" t="0" r="9525" b="0"/>
                  <wp:wrapNone/>
                  <wp:docPr id="2" name="Graf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85612C-30A7-40C4-A1BC-653D472750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2. Co se Vám na Vaší obci nejvíce líbí? (zatrhněte maximálně 3 možnosti)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1. klidný život        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2. dobré mezilidské vztahy                                          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 příznivé životní prostředí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4. blízkost přírody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5. dostupnost pracovních příležitostí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6. dobrá dopravní dostupnost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7. kulturní a společenský život                                         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8. sportovní vyžití   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9. vzhled obce        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2AD7B8" wp14:editId="240DC5AA">
                  <wp:extent cx="5429250" cy="2409825"/>
                  <wp:effectExtent l="0" t="0" r="0" b="9525"/>
                  <wp:docPr id="5" name="Graf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813160-DC78-47F3-897A-7C99B568C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3. Co se Vám na Vaší obci nelíbí? (zatrhněte maximálně 3 možnosti)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1. špatné vztahy mezi lidmi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2. nezájem lidí o obec                                                   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 málo kvalitní životní prostředí                                    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4. nedostatek pracovních příležitostí                              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5. nedostatek či špatná dostupnost obchodů a služeb        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6. nedostatečný kulturní a společenský život                      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7. špatná dostupnost lékaře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8. nevyhovující veřejná doprava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9. nedostatečná bytová výstavba                                     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10. nepořádek v obci                                                      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11. špatné podmínky pro podnikání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    jiné: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6B6D46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A3831E" wp14:editId="6E7A94AF">
                  <wp:extent cx="5770880" cy="2581275"/>
                  <wp:effectExtent l="0" t="0" r="1270" b="9525"/>
                  <wp:docPr id="18" name="Graf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9DE6FD-D8D6-4794-B1D9-E470AC9C33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lastRenderedPageBreak/>
              <w:t>4. Jaké služby Vám v obci nejvíce chybí?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 w:rsidP="008E0F95">
            <w:pPr>
              <w:ind w:right="139"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Pedikúra, kadeřnictví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Nedostatečná práce zástupců obecního úřadu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Nedostatečný odvoz popelnic v zimě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Telefonní signál na mobil a internet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Obchod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Kanalizace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Zakoupení nového kotle do pohostinství v Luhách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Komunitní centrum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95" w:rsidRDefault="008E0F9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0F95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45D8BA" wp14:editId="5ACC7131">
                  <wp:extent cx="5760720" cy="2899410"/>
                  <wp:effectExtent l="0" t="0" r="11430" b="15240"/>
                  <wp:docPr id="7" name="Graf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1E7F07-52F0-4D0A-8AE8-38C77FDF1A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8E0F95" w:rsidRDefault="008E0F9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5. Pokuste se zhodnotit obec z hlediska níže uvedených podmínek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(v každém řádku zakroužkujte číslici, která odpovídá míře Vaší spokojenosti):</w:t>
            </w:r>
          </w:p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tbl>
            <w:tblPr>
              <w:tblW w:w="85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1249"/>
              <w:gridCol w:w="1249"/>
              <w:gridCol w:w="1249"/>
              <w:gridCol w:w="1249"/>
              <w:gridCol w:w="1249"/>
            </w:tblGrid>
            <w:tr w:rsidR="00754C99" w:rsidTr="00754C99">
              <w:trPr>
                <w:trHeight w:val="306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Velmi spokojen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Spíše spokojen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Spíše nespokojen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Velmi nespokojen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Je mi to lhostejné</w:t>
                  </w:r>
                </w:p>
              </w:tc>
            </w:tr>
            <w:tr w:rsidR="00754C99" w:rsidTr="00754C99">
              <w:trPr>
                <w:trHeight w:val="306"/>
              </w:trPr>
              <w:tc>
                <w:tcPr>
                  <w:tcW w:w="2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  <w:t>Bydlení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54C99" w:rsidTr="00754C99">
              <w:trPr>
                <w:trHeight w:val="306"/>
              </w:trPr>
              <w:tc>
                <w:tcPr>
                  <w:tcW w:w="2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  <w:t>Školství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54C99" w:rsidTr="00754C99">
              <w:trPr>
                <w:trHeight w:val="306"/>
              </w:trPr>
              <w:tc>
                <w:tcPr>
                  <w:tcW w:w="2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  <w:t>Zdravotnictví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54C99" w:rsidTr="00754C99">
              <w:trPr>
                <w:trHeight w:val="306"/>
              </w:trPr>
              <w:tc>
                <w:tcPr>
                  <w:tcW w:w="2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  <w:t>Veřejná doprava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54C99" w:rsidTr="00754C99">
              <w:trPr>
                <w:trHeight w:val="306"/>
              </w:trPr>
              <w:tc>
                <w:tcPr>
                  <w:tcW w:w="2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  <w:t>Kultura a společenský život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54C99" w:rsidTr="00754C99">
              <w:trPr>
                <w:trHeight w:val="306"/>
              </w:trPr>
              <w:tc>
                <w:tcPr>
                  <w:tcW w:w="2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  <w:t>Sportovní vyžití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754C99" w:rsidTr="00754C99">
              <w:trPr>
                <w:trHeight w:val="306"/>
              </w:trPr>
              <w:tc>
                <w:tcPr>
                  <w:tcW w:w="2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  <w:t>Životní prostředí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54C99" w:rsidTr="00754C99">
              <w:trPr>
                <w:trHeight w:val="306"/>
              </w:trPr>
              <w:tc>
                <w:tcPr>
                  <w:tcW w:w="2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  <w:t>Péče obce o své prostředí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54C99" w:rsidTr="00754C99">
              <w:trPr>
                <w:trHeight w:val="306"/>
              </w:trPr>
              <w:tc>
                <w:tcPr>
                  <w:tcW w:w="2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  <w:t>Podmínky pro podnikání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754C99" w:rsidTr="00754C99">
              <w:trPr>
                <w:trHeight w:val="306"/>
              </w:trPr>
              <w:tc>
                <w:tcPr>
                  <w:tcW w:w="2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  <w:t>Rozvoj obce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54C99" w:rsidTr="00754C99">
              <w:trPr>
                <w:trHeight w:val="306"/>
              </w:trPr>
              <w:tc>
                <w:tcPr>
                  <w:tcW w:w="2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b/>
                      <w:bCs/>
                      <w:color w:val="000000"/>
                      <w:sz w:val="16"/>
                      <w:szCs w:val="16"/>
                    </w:rPr>
                    <w:t>Informovanost o dění v obci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C99" w:rsidRDefault="00754C99" w:rsidP="00754C99">
                  <w:pPr>
                    <w:jc w:val="right"/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C99" w:rsidRDefault="00754C99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B325A9" w:rsidRDefault="00B325A9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B325A9" w:rsidRDefault="00B325A9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4101D3" w:rsidTr="004101D3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680A2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56AB1B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-88265</wp:posOffset>
                  </wp:positionV>
                  <wp:extent cx="5305425" cy="1733550"/>
                  <wp:effectExtent l="0" t="0" r="9525" b="0"/>
                  <wp:wrapNone/>
                  <wp:docPr id="19" name="Graf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238667-8046-48CF-A85E-D12FC600A2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955CDE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41275</wp:posOffset>
                  </wp:positionV>
                  <wp:extent cx="5305425" cy="1933575"/>
                  <wp:effectExtent l="0" t="0" r="9525" b="9525"/>
                  <wp:wrapNone/>
                  <wp:docPr id="9" name="Graf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88FED5-DDA5-474C-B2CC-D76978136B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25A9" w:rsidRDefault="004101D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D9E8A1" wp14:editId="0CBE3A2A">
                  <wp:extent cx="5305425" cy="1952625"/>
                  <wp:effectExtent l="0" t="0" r="9525" b="9525"/>
                  <wp:docPr id="41" name="Graf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88FED5-DDA5-474C-B2CC-D76978136B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680A2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15BABD" wp14:editId="76A9BEF2">
                  <wp:extent cx="5305425" cy="1885950"/>
                  <wp:effectExtent l="0" t="0" r="9525" b="0"/>
                  <wp:docPr id="20" name="Graf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8EF9FB-B224-45FB-80A3-5771172F68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680A2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045B7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43815</wp:posOffset>
                  </wp:positionV>
                  <wp:extent cx="5381625" cy="2076450"/>
                  <wp:effectExtent l="0" t="0" r="9525" b="0"/>
                  <wp:wrapNone/>
                  <wp:docPr id="21" name="Graf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AF137E-0C73-4C9C-8E2F-2092A2EEAC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680A2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01605E" wp14:editId="67DAE291">
                  <wp:extent cx="5305425" cy="2009775"/>
                  <wp:effectExtent l="0" t="0" r="9525" b="9525"/>
                  <wp:docPr id="22" name="Graf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A5D7D0-1D68-4266-A6DE-AFE3047A4D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680A2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AC1389" wp14:editId="347630A2">
                  <wp:extent cx="5305425" cy="1847850"/>
                  <wp:effectExtent l="0" t="0" r="9525" b="0"/>
                  <wp:docPr id="23" name="Graf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59E93A-893F-42B1-B8C2-95BC8F4F83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680A2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EA3D40" wp14:editId="443CA7CD">
                  <wp:extent cx="5372100" cy="1924050"/>
                  <wp:effectExtent l="0" t="0" r="0" b="0"/>
                  <wp:docPr id="24" name="Graf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3E9F2A-15EB-458D-8963-7286049EA4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680A2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8F23FB" wp14:editId="42641B5E">
                  <wp:extent cx="5676900" cy="2009775"/>
                  <wp:effectExtent l="0" t="0" r="0" b="9525"/>
                  <wp:docPr id="25" name="Graf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880CB1-A2C6-4B9A-99D8-60C89F5796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B325A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B325A9" w:rsidRDefault="00680A2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293438" wp14:editId="28C51B37">
                  <wp:extent cx="5676900" cy="1981200"/>
                  <wp:effectExtent l="0" t="0" r="0" b="0"/>
                  <wp:docPr id="26" name="Graf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4A6F9D-DBE1-41BD-BE7B-6ED1403418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8E1E2C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680A25" w:rsidRDefault="00680A2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680A25" w:rsidRDefault="00680A2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680A25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C47966" wp14:editId="6671FAD2">
                  <wp:extent cx="5676900" cy="1990725"/>
                  <wp:effectExtent l="0" t="0" r="0" b="9525"/>
                  <wp:docPr id="27" name="Graf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20FC54-D6EE-46F3-8BF6-DA0087163C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752074" w:rsidRDefault="0075207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2074" w:rsidRDefault="0075207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2074" w:rsidRDefault="0075207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2074" w:rsidRDefault="0075207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2074" w:rsidRDefault="0075207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2074" w:rsidRDefault="0075207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2074" w:rsidRDefault="008E1E2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86EE27" wp14:editId="4F6B0D2F">
                  <wp:extent cx="5581650" cy="2257425"/>
                  <wp:effectExtent l="0" t="0" r="0" b="9525"/>
                  <wp:docPr id="29" name="Graf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EA213A-29CE-4AB8-914E-8F2F173D3D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752074" w:rsidRDefault="0075207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2074" w:rsidRDefault="0075207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2074" w:rsidRDefault="0075207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2074" w:rsidRDefault="0075207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2074" w:rsidRDefault="0075207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6. Mezilidské vztahy v obci považujete za: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  velmi dobré                                                                                      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  docela dobré                                                                                  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  ne moc dobré  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4.  špatné                                                                    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5.  nedovedu posoudit                                                   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3AA" w:rsidRDefault="00844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443AA" w:rsidRDefault="00844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443AA" w:rsidRDefault="008443AA" w:rsidP="00844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B2C66F" wp14:editId="6F734944">
                  <wp:extent cx="5770880" cy="2333625"/>
                  <wp:effectExtent l="0" t="0" r="1270" b="9525"/>
                  <wp:docPr id="30" name="Graf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8C31B8-E4B1-4508-BBE9-959B70CB7A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8443AA" w:rsidRDefault="00844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7. Myslíte si, že obyvatelé obce mají dostatek příležitostí ke vzájemným společenským kontaktům?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  rozhodně ano                                                                                    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  spíše ano                                                                                   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  spíše ne                                                              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4.  rozhodně ne                                                         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5.  nedovedu posoudit                                              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443AA" w:rsidRDefault="008443AA" w:rsidP="00844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C78D90" wp14:editId="708E9CF5">
                  <wp:extent cx="5770880" cy="2533650"/>
                  <wp:effectExtent l="0" t="0" r="1270" b="0"/>
                  <wp:docPr id="31" name="Graf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35C01C-CBFA-496A-993C-66297FBE27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8443AA" w:rsidRDefault="00844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443AA" w:rsidRDefault="00844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443AA" w:rsidRDefault="00844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8. Sledujete informace o dění v obci na webových stránkách?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1.  pravidelně (min. 1 x za 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týden)   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>                                 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2.  občas (cca 1 za 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měsíc)   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 </w:t>
            </w:r>
            <w:r w:rsidR="008E0F9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vůbec                                                                  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4. nemám internet                                                               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443AA" w:rsidRDefault="00844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443AA" w:rsidRDefault="008443AA" w:rsidP="00844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9C7892" wp14:editId="7C6AE67E">
                  <wp:extent cx="5770880" cy="2362200"/>
                  <wp:effectExtent l="0" t="0" r="1270" b="0"/>
                  <wp:docPr id="32" name="Graf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96B8FF-AF0D-435D-AEA9-2CF5195083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  <w:p w:rsidR="008443AA" w:rsidRDefault="00844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443AA" w:rsidRDefault="008443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9. Jste ochoten/ochotna udělat něco pro rozvoj své obce?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  rozhodně ano                                                                                    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  spíše ano                                                                                 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  spíše ne                                                           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4.  rozhodně ne                                                        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5.  nedovedu posoudit                                             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  <w:p w:rsidR="008443AA" w:rsidRDefault="008443AA">
            <w:pPr>
              <w:rPr>
                <w:sz w:val="20"/>
                <w:szCs w:val="20"/>
              </w:rPr>
            </w:pPr>
          </w:p>
          <w:p w:rsidR="008443AA" w:rsidRDefault="008443A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AE46FB" wp14:editId="26C7E08B">
                  <wp:extent cx="5760720" cy="2419350"/>
                  <wp:effectExtent l="0" t="0" r="11430" b="0"/>
                  <wp:docPr id="33" name="Graf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3521DB-9C1D-4B6C-9E84-66EA3CF0A4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10. Jak by se měla obec dále rozvíjet? (K 31. 12. 2017 měla </w:t>
            </w:r>
            <w:r w:rsidR="008443A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obec 861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 obyvatel.)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měla by zůstat přibližně stejně velká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měla by se postupně rozrůstat na přibližně </w:t>
            </w:r>
            <w:r w:rsidR="008443AA">
              <w:rPr>
                <w:rFonts w:ascii="Verdana" w:hAnsi="Verdana" w:cs="Calibri"/>
                <w:color w:val="000000"/>
                <w:sz w:val="16"/>
                <w:szCs w:val="16"/>
              </w:rPr>
              <w:t>500–650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obyvatel                                                                           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měla by být využita celá kapacita ploch pro výstavbu domů (výsledkem by bylo cca 1000 – 1500 obyvatel v </w:t>
            </w:r>
            <w:proofErr w:type="gramStart"/>
            <w:r w:rsidR="008443AA">
              <w:rPr>
                <w:rFonts w:ascii="Verdana" w:hAnsi="Verdana" w:cs="Calibri"/>
                <w:color w:val="000000"/>
                <w:sz w:val="16"/>
                <w:szCs w:val="16"/>
              </w:rPr>
              <w:t>obci)  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8443AA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N</w:t>
            </w:r>
            <w:r w:rsidR="00754C99">
              <w:rPr>
                <w:rFonts w:ascii="Verdana" w:hAnsi="Verdana" w:cs="Calibri"/>
                <w:color w:val="000000"/>
                <w:sz w:val="16"/>
                <w:szCs w:val="16"/>
              </w:rPr>
              <w:t>edoved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u</w:t>
            </w:r>
            <w:r w:rsidR="00754C9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posoudit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  <w:p w:rsidR="008443AA" w:rsidRDefault="008443A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36D759" wp14:editId="3A764402">
                  <wp:extent cx="5760720" cy="2548890"/>
                  <wp:effectExtent l="0" t="0" r="11430" b="3810"/>
                  <wp:docPr id="34" name="Graf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03A807-E19E-4015-85EF-BAA3194F80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  <w:p w:rsidR="008443AA" w:rsidRDefault="008443AA">
            <w:pPr>
              <w:rPr>
                <w:sz w:val="20"/>
                <w:szCs w:val="20"/>
              </w:rPr>
            </w:pPr>
          </w:p>
          <w:p w:rsidR="008443AA" w:rsidRDefault="008443AA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11. Představte si, že můžete rozhodnout o využití obecních finančních prostředků. Na co byste je přednostně využil/a? (zatrhněte maximálně 3 možnosti)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1. zlepšení podmínek pro podnikání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2. podpora bytové výstavby (dobudování technické infrastruktury a místních </w:t>
            </w:r>
            <w:proofErr w:type="gramStart"/>
            <w:r w:rsidR="003071B6">
              <w:rPr>
                <w:rFonts w:ascii="Verdana" w:hAnsi="Verdana" w:cs="Calibri"/>
                <w:color w:val="000000"/>
                <w:sz w:val="16"/>
                <w:szCs w:val="16"/>
              </w:rPr>
              <w:t>komunikací)  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 častější spoje veřejné dopravy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 xml:space="preserve">4. zřízení dalších provozoven obchodu a služeb v obci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5. rekonstrukce místních komunikací                                                                                                                   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6. podpora kulturních, společenských a sportovních aktivit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7. péče o veřejnou zeleň a prostředí v obci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8. opravy památek v obci                                                                                                                                  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9 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jiné:   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5E232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734578" wp14:editId="570C54A8">
                  <wp:extent cx="6181725" cy="2705100"/>
                  <wp:effectExtent l="0" t="0" r="9525" b="0"/>
                  <wp:docPr id="35" name="Graf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47BCA8-0C6A-4A4D-968D-B54B0AD2E7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5E2324" w:rsidRDefault="005E2324">
            <w:pPr>
              <w:rPr>
                <w:sz w:val="20"/>
                <w:szCs w:val="20"/>
              </w:rPr>
            </w:pPr>
          </w:p>
          <w:p w:rsidR="005E2324" w:rsidRDefault="005E2324">
            <w:pPr>
              <w:rPr>
                <w:sz w:val="20"/>
                <w:szCs w:val="20"/>
              </w:rPr>
            </w:pPr>
          </w:p>
          <w:p w:rsidR="005E2324" w:rsidRDefault="005E2324" w:rsidP="005E232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12. Jste?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1. muž                              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 žena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324" w:rsidRDefault="005E232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B74310" wp14:editId="3F9469B2">
                  <wp:extent cx="4714875" cy="1943100"/>
                  <wp:effectExtent l="0" t="0" r="9525" b="0"/>
                  <wp:docPr id="36" name="Graf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270F07-F915-4987-B25B-64582F92EF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  <w:p w:rsidR="005E2324" w:rsidRDefault="005E232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13. Váš věk?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15 - 29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let                                                      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30 - 49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let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50 - 64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let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65 a více let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324" w:rsidRDefault="005E232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5E2324" w:rsidRDefault="005E232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5E2324" w:rsidRDefault="005E232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E0F1BF" wp14:editId="7FA73248">
                  <wp:extent cx="4762500" cy="1962150"/>
                  <wp:effectExtent l="0" t="0" r="0" b="0"/>
                  <wp:docPr id="37" name="Graf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DCC7FE-87CC-49C8-91B6-4148C6B423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5E2324" w:rsidRDefault="005E232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5E2324" w:rsidRDefault="005E232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5E2324" w:rsidRDefault="005E232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5E2324" w:rsidRDefault="005E2324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14. Vaše vzdělání?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  základní                                                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  střední odborné                                          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  střední odborné s maturitou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4.  vyšší odborné                                    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5.  vysokoškolské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E2324" w:rsidRDefault="005E23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E2324" w:rsidRDefault="005E23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E2324" w:rsidRDefault="005E2324" w:rsidP="005E2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E29705" wp14:editId="03C85929">
                  <wp:extent cx="4800600" cy="1857375"/>
                  <wp:effectExtent l="0" t="0" r="0" b="9525"/>
                  <wp:docPr id="40" name="Graf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63B11-6755-44F0-8B3D-1E117965C6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15. V obci: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1. žiji od narození                                                            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 přistěhoval jsem se v dětství spolu s rodiči                     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 přistěhoval jsem se v dospělosti před více než pěti lety    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4. přistěhoval jsem se v dospělosti v posledních pěti letech 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E2324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2324" w:rsidRDefault="005E2324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5E2324" w:rsidRDefault="005E2324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324" w:rsidRDefault="005E23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5E2324" w:rsidP="005E2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 wp14:anchorId="2B910CCA" wp14:editId="76A4687D">
                  <wp:extent cx="4800600" cy="2038350"/>
                  <wp:effectExtent l="0" t="0" r="0" b="0"/>
                  <wp:docPr id="38" name="Graf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667DC2-377E-4AF6-B467-97F90F6F16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  <w:bookmarkEnd w:id="0"/>
          </w:p>
          <w:p w:rsidR="005E2324" w:rsidRDefault="005E232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16. Typ Vaší domácnosti: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1. domácnost bez dětí                                               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2. domácnost s nezaopatřenými dětmi (do 18 </w:t>
            </w:r>
            <w:proofErr w:type="gram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let)   </w:t>
            </w:r>
            <w:proofErr w:type="gram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54C99" w:rsidTr="005E2324">
        <w:trPr>
          <w:trHeight w:val="263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C99" w:rsidRDefault="00754C99">
            <w:pPr>
              <w:ind w:firstLineChars="100" w:firstLine="160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3. jiné                                                                      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99" w:rsidRDefault="00754C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754C99" w:rsidRDefault="005E2324" w:rsidP="005E2324">
      <w:pPr>
        <w:rPr>
          <w:rFonts w:asciiTheme="minorHAnsi" w:hAnsiTheme="minorHAnsi"/>
          <w:b/>
          <w:sz w:val="40"/>
          <w:szCs w:val="40"/>
        </w:rPr>
      </w:pPr>
      <w:r>
        <w:rPr>
          <w:noProof/>
        </w:rPr>
        <w:drawing>
          <wp:inline distT="0" distB="0" distL="0" distR="0" wp14:anchorId="2825A8A8" wp14:editId="47C404AE">
            <wp:extent cx="4848225" cy="2152650"/>
            <wp:effectExtent l="0" t="0" r="9525" b="0"/>
            <wp:docPr id="39" name="Graf 39">
              <a:extLst xmlns:a="http://schemas.openxmlformats.org/drawingml/2006/main">
                <a:ext uri="{FF2B5EF4-FFF2-40B4-BE49-F238E27FC236}">
                  <a16:creationId xmlns:a16="http://schemas.microsoft.com/office/drawing/2014/main" id="{E3A68CF3-AA9E-414A-B3A8-38D856512D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sectPr w:rsidR="00754C99" w:rsidSect="000D59C7">
      <w:headerReference w:type="default" r:id="rId3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7CA" w:rsidRDefault="001E27CA" w:rsidP="009521C8">
      <w:r>
        <w:separator/>
      </w:r>
    </w:p>
  </w:endnote>
  <w:endnote w:type="continuationSeparator" w:id="0">
    <w:p w:rsidR="001E27CA" w:rsidRDefault="001E27CA" w:rsidP="0095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7CA" w:rsidRDefault="001E27CA" w:rsidP="009521C8">
      <w:r>
        <w:separator/>
      </w:r>
    </w:p>
  </w:footnote>
  <w:footnote w:type="continuationSeparator" w:id="0">
    <w:p w:rsidR="001E27CA" w:rsidRDefault="001E27CA" w:rsidP="0095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C8" w:rsidRPr="00B14F82" w:rsidRDefault="00CB4E25">
    <w:pPr>
      <w:pStyle w:val="Zhlav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-107315</wp:posOffset>
          </wp:positionV>
          <wp:extent cx="657225" cy="719455"/>
          <wp:effectExtent l="0" t="0" r="9525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0px-Dolní_Hbity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21C8" w:rsidRPr="00B14F82">
      <w:rPr>
        <w:rFonts w:asciiTheme="minorHAnsi" w:hAnsiTheme="minorHAnsi"/>
        <w:i/>
        <w:noProof/>
        <w:sz w:val="22"/>
        <w:szCs w:val="22"/>
        <w:highlight w:val="yellow"/>
      </w:rPr>
      <w:drawing>
        <wp:anchor distT="0" distB="0" distL="114300" distR="114300" simplePos="0" relativeHeight="251658240" behindDoc="0" locked="0" layoutInCell="1" allowOverlap="1" wp14:anchorId="75951355" wp14:editId="7313A31B">
          <wp:simplePos x="0" y="0"/>
          <wp:positionH relativeFrom="column">
            <wp:posOffset>3671570</wp:posOffset>
          </wp:positionH>
          <wp:positionV relativeFrom="paragraph">
            <wp:posOffset>635</wp:posOffset>
          </wp:positionV>
          <wp:extent cx="2141855" cy="71945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cepr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0BD"/>
    <w:multiLevelType w:val="hybridMultilevel"/>
    <w:tmpl w:val="32EC0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8E3"/>
    <w:multiLevelType w:val="hybridMultilevel"/>
    <w:tmpl w:val="9C6C6E12"/>
    <w:lvl w:ilvl="0" w:tplc="062C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A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2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0B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2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8E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CB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0C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69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0B639C"/>
    <w:multiLevelType w:val="hybridMultilevel"/>
    <w:tmpl w:val="AF24738C"/>
    <w:lvl w:ilvl="0" w:tplc="572CB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106"/>
    <w:multiLevelType w:val="hybridMultilevel"/>
    <w:tmpl w:val="8CE8133C"/>
    <w:lvl w:ilvl="0" w:tplc="40C42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CE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4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2A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26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EB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5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CE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E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F17BA4"/>
    <w:multiLevelType w:val="hybridMultilevel"/>
    <w:tmpl w:val="67606C28"/>
    <w:lvl w:ilvl="0" w:tplc="07EEAA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E421F"/>
    <w:multiLevelType w:val="hybridMultilevel"/>
    <w:tmpl w:val="C8D41EB8"/>
    <w:lvl w:ilvl="0" w:tplc="D980C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8D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87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6E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22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2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A0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6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8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B4793D"/>
    <w:multiLevelType w:val="hybridMultilevel"/>
    <w:tmpl w:val="B8F4E4C2"/>
    <w:lvl w:ilvl="0" w:tplc="8DFC8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89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4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8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20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6E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80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C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753958"/>
    <w:multiLevelType w:val="hybridMultilevel"/>
    <w:tmpl w:val="2AE2A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D5D"/>
    <w:multiLevelType w:val="hybridMultilevel"/>
    <w:tmpl w:val="676E78AA"/>
    <w:lvl w:ilvl="0" w:tplc="79EC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28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4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8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2F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C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C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AE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C8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DA3088"/>
    <w:multiLevelType w:val="hybridMultilevel"/>
    <w:tmpl w:val="F7FC3C9A"/>
    <w:lvl w:ilvl="0" w:tplc="34700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C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E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2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E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A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6F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43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4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04530D"/>
    <w:multiLevelType w:val="hybridMultilevel"/>
    <w:tmpl w:val="ABB6DADC"/>
    <w:lvl w:ilvl="0" w:tplc="ECB45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7642C"/>
    <w:multiLevelType w:val="hybridMultilevel"/>
    <w:tmpl w:val="75FA74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0F1E69"/>
    <w:multiLevelType w:val="hybridMultilevel"/>
    <w:tmpl w:val="C2D63634"/>
    <w:lvl w:ilvl="0" w:tplc="CC4E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A1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E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8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8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E2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E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4D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C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B9679C"/>
    <w:multiLevelType w:val="hybridMultilevel"/>
    <w:tmpl w:val="2CC4D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339C6"/>
    <w:multiLevelType w:val="hybridMultilevel"/>
    <w:tmpl w:val="B470E1BA"/>
    <w:lvl w:ilvl="0" w:tplc="03343F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B4CBE"/>
    <w:multiLevelType w:val="hybridMultilevel"/>
    <w:tmpl w:val="9BEC5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16A02"/>
    <w:multiLevelType w:val="hybridMultilevel"/>
    <w:tmpl w:val="07024F22"/>
    <w:lvl w:ilvl="0" w:tplc="5802D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D2A7E"/>
    <w:multiLevelType w:val="hybridMultilevel"/>
    <w:tmpl w:val="A05C9846"/>
    <w:lvl w:ilvl="0" w:tplc="3C06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6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4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47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0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8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A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8D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6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7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3B"/>
    <w:rsid w:val="000D59C7"/>
    <w:rsid w:val="00144893"/>
    <w:rsid w:val="001A23C4"/>
    <w:rsid w:val="001A61BB"/>
    <w:rsid w:val="001E2101"/>
    <w:rsid w:val="001E27CA"/>
    <w:rsid w:val="003071B6"/>
    <w:rsid w:val="00352900"/>
    <w:rsid w:val="003E78AB"/>
    <w:rsid w:val="004101D3"/>
    <w:rsid w:val="005E2324"/>
    <w:rsid w:val="00666035"/>
    <w:rsid w:val="00680A25"/>
    <w:rsid w:val="006A5E3B"/>
    <w:rsid w:val="006A6C7A"/>
    <w:rsid w:val="006B6D46"/>
    <w:rsid w:val="006F7D9D"/>
    <w:rsid w:val="00717E92"/>
    <w:rsid w:val="00731124"/>
    <w:rsid w:val="0073165C"/>
    <w:rsid w:val="00742D13"/>
    <w:rsid w:val="00752074"/>
    <w:rsid w:val="00754C99"/>
    <w:rsid w:val="007A31D1"/>
    <w:rsid w:val="007B3AC4"/>
    <w:rsid w:val="00815A58"/>
    <w:rsid w:val="0082179E"/>
    <w:rsid w:val="00842B41"/>
    <w:rsid w:val="008443AA"/>
    <w:rsid w:val="00866BEF"/>
    <w:rsid w:val="00876DDB"/>
    <w:rsid w:val="008E0F95"/>
    <w:rsid w:val="008E1E2C"/>
    <w:rsid w:val="009521C8"/>
    <w:rsid w:val="0095600F"/>
    <w:rsid w:val="009649AF"/>
    <w:rsid w:val="009738BA"/>
    <w:rsid w:val="00AC006C"/>
    <w:rsid w:val="00AD0E42"/>
    <w:rsid w:val="00B14F82"/>
    <w:rsid w:val="00B325A9"/>
    <w:rsid w:val="00BF5628"/>
    <w:rsid w:val="00C72584"/>
    <w:rsid w:val="00CA4B3D"/>
    <w:rsid w:val="00CB4E25"/>
    <w:rsid w:val="00D403FA"/>
    <w:rsid w:val="00D83371"/>
    <w:rsid w:val="00DB626C"/>
    <w:rsid w:val="00E95F41"/>
    <w:rsid w:val="00EB085C"/>
    <w:rsid w:val="00EF268A"/>
    <w:rsid w:val="00F066C0"/>
    <w:rsid w:val="00F911DE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C9C0C"/>
  <w15:docId w15:val="{C75574E0-8815-488F-8380-3E97326D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A58"/>
    <w:pPr>
      <w:spacing w:after="120"/>
      <w:ind w:left="720"/>
      <w:contextualSpacing/>
      <w:jc w:val="both"/>
    </w:pPr>
  </w:style>
  <w:style w:type="table" w:styleId="Mkatabulky">
    <w:name w:val="Table Grid"/>
    <w:basedOn w:val="Normlntabulka"/>
    <w:rsid w:val="00EF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A4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4B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52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21C8"/>
    <w:rPr>
      <w:sz w:val="24"/>
      <w:szCs w:val="24"/>
    </w:rPr>
  </w:style>
  <w:style w:type="paragraph" w:styleId="Zpat">
    <w:name w:val="footer"/>
    <w:basedOn w:val="Normln"/>
    <w:link w:val="ZpatChar"/>
    <w:rsid w:val="00952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21C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4E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4E25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CB4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SO_PB\Desktop\Rozvojov&#233;%20dokumenty%20obc&#237;\STRATEGICK&#221;%20DOKUMENT%20DOLN&#205;%20HBITY\Vyhodnocen&#237;%20dotazn&#237;k&#367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 se Vám v obci žije?</a:t>
            </a:r>
          </a:p>
        </c:rich>
      </c:tx>
      <c:layout>
        <c:manualLayout>
          <c:xMode val="edge"/>
          <c:yMode val="edge"/>
          <c:x val="1.6046343721597894E-2"/>
          <c:y val="1.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704721157642905"/>
          <c:y val="0.14340296004666084"/>
          <c:w val="0.38471967110305905"/>
          <c:h val="0.7547451881014872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6A3-442E-A90C-3A3620A18F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6A3-442E-A90C-3A3620A18F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6A3-442E-A90C-3A3620A18F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6A3-442E-A90C-3A3620A18F2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6A3-442E-A90C-3A3620A18F2A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A3-442E-A90C-3A3620A18F2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dotazníků'!$A$7:$A$11</c:f>
              <c:strCache>
                <c:ptCount val="5"/>
                <c:pt idx="0">
                  <c:v>velmi dobře                                                                       </c:v>
                </c:pt>
                <c:pt idx="1">
                  <c:v>spíše dobře                                                                          </c:v>
                </c:pt>
                <c:pt idx="2">
                  <c:v>ani dobře ani špatně                                                     </c:v>
                </c:pt>
                <c:pt idx="3">
                  <c:v>spíše špatně                                                                </c:v>
                </c:pt>
                <c:pt idx="4">
                  <c:v>velmi špatně                                                                </c:v>
                </c:pt>
              </c:strCache>
            </c:strRef>
          </c:cat>
          <c:val>
            <c:numRef>
              <c:f>'Vyhodnocení dotazníků'!$B$7:$B$11</c:f>
              <c:numCache>
                <c:formatCode>General</c:formatCode>
                <c:ptCount val="5"/>
                <c:pt idx="0">
                  <c:v>14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6A3-442E-A90C-3A3620A18F2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756518321569467"/>
          <c:y val="0.14693207349081364"/>
          <c:w val="0.19181243544510262"/>
          <c:h val="0.759265091863517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Kultura a společenský život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23B-45FC-88B9-133CF6CC5C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23B-45FC-88B9-133CF6CC5C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23B-45FC-88B9-133CF6CC5CA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23B-45FC-88B9-133CF6CC5CA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23B-45FC-88B9-133CF6CC5CA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'Tabulka otázka č. 5'!$A$53:$A$57</c:f>
              <c:strCache>
                <c:ptCount val="5"/>
                <c:pt idx="0">
                  <c:v>Velmi spokojen </c:v>
                </c:pt>
                <c:pt idx="1">
                  <c:v>Spíše spokojen</c:v>
                </c:pt>
                <c:pt idx="2">
                  <c:v>Spíše nepsokojen</c:v>
                </c:pt>
                <c:pt idx="3">
                  <c:v>Velmi nespokojen </c:v>
                </c:pt>
                <c:pt idx="4">
                  <c:v>Je mi to lhostejné</c:v>
                </c:pt>
              </c:strCache>
            </c:strRef>
          </c:cat>
          <c:val>
            <c:numRef>
              <c:f>'Tabulka otázka č. 5'!$B$53:$B$57</c:f>
              <c:numCache>
                <c:formatCode>General</c:formatCode>
                <c:ptCount val="5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23B-45FC-88B9-133CF6CC5CA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Sportovní vyžití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039082637112015E-2"/>
          <c:y val="0.19194252780258139"/>
          <c:w val="0.69923075240594923"/>
          <c:h val="0.75474518810148727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76D-446C-BD54-A348EDAC88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76D-446C-BD54-A348EDAC88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76D-446C-BD54-A348EDAC88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76D-446C-BD54-A348EDAC88C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76D-446C-BD54-A348EDAC88C8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6D-446C-BD54-A348EDAC88C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'Tabulka otázka č. 5'!$A$61:$A$65</c:f>
              <c:strCache>
                <c:ptCount val="5"/>
                <c:pt idx="0">
                  <c:v>Velmi spokojen </c:v>
                </c:pt>
                <c:pt idx="1">
                  <c:v>Spíše spokojen</c:v>
                </c:pt>
                <c:pt idx="2">
                  <c:v>Spíše nepsokojen</c:v>
                </c:pt>
                <c:pt idx="3">
                  <c:v>Velmi nespokojen </c:v>
                </c:pt>
                <c:pt idx="4">
                  <c:v>Je mi to lhostejné</c:v>
                </c:pt>
              </c:strCache>
            </c:strRef>
          </c:cat>
          <c:val>
            <c:numRef>
              <c:f>'Tabulka otázka č. 5'!$B$61:$B$65</c:f>
              <c:numCache>
                <c:formatCode>General</c:formatCode>
                <c:ptCount val="5"/>
                <c:pt idx="0">
                  <c:v>11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76D-446C-BD54-A348EDAC88C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Životní</a:t>
            </a:r>
            <a:r>
              <a:rPr lang="cs-CZ" baseline="0"/>
              <a:t> prostředí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725314183123879E-2"/>
          <c:y val="0.18821395988603029"/>
          <c:w val="0.69923075240594923"/>
          <c:h val="0.75474518810148727"/>
        </c:manualLayout>
      </c:layout>
      <c:pie3D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06A-4806-B55D-DCE3D123C2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06A-4806-B55D-DCE3D123C2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06A-4806-B55D-DCE3D123C2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06A-4806-B55D-DCE3D123C2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06A-4806-B55D-DCE3D123C2F1}"/>
              </c:ext>
            </c:extLst>
          </c:dPt>
          <c:dLbls>
            <c:dLbl>
              <c:idx val="2"/>
              <c:layout>
                <c:manualLayout>
                  <c:x val="2.1517716535433072E-2"/>
                  <c:y val="4.73946485855934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6A-4806-B55D-DCE3D123C2F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06A-4806-B55D-DCE3D123C2F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06A-4806-B55D-DCE3D123C2F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'Tabulka otázka č. 5'!$A$69:$A$73</c:f>
              <c:strCache>
                <c:ptCount val="5"/>
                <c:pt idx="0">
                  <c:v>Velmi spokojen </c:v>
                </c:pt>
                <c:pt idx="1">
                  <c:v>Spíše spokojen</c:v>
                </c:pt>
                <c:pt idx="2">
                  <c:v>Spíše nepsokojen</c:v>
                </c:pt>
                <c:pt idx="3">
                  <c:v>Velmi nespokojen </c:v>
                </c:pt>
                <c:pt idx="4">
                  <c:v>Je mi to lhostejné</c:v>
                </c:pt>
              </c:strCache>
            </c:strRef>
          </c:cat>
          <c:val>
            <c:numRef>
              <c:f>'Tabulka otázka č. 5'!$B$69:$B$73</c:f>
              <c:numCache>
                <c:formatCode>General</c:formatCode>
                <c:ptCount val="5"/>
                <c:pt idx="0">
                  <c:v>14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06A-4806-B55D-DCE3D123C2F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Péče</a:t>
            </a:r>
            <a:r>
              <a:rPr lang="cs-CZ" baseline="0"/>
              <a:t> obce o své prostředí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222222222222223E-2"/>
          <c:y val="0.1850696267133275"/>
          <c:w val="0.69923075240594923"/>
          <c:h val="0.75474518810148727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7AF-4726-8F45-AAE1E52CEB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7AF-4726-8F45-AAE1E52CEB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7AF-4726-8F45-AAE1E52CEB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7AF-4726-8F45-AAE1E52CEB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7AF-4726-8F45-AAE1E52CEB0A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AF-4726-8F45-AAE1E52CEB0A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7AF-4726-8F45-AAE1E52CEB0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'Tabulka otázka č. 5'!$A$77:$A$81</c:f>
              <c:strCache>
                <c:ptCount val="5"/>
                <c:pt idx="0">
                  <c:v>Velmi spokojen </c:v>
                </c:pt>
                <c:pt idx="1">
                  <c:v>Spíše spokojen</c:v>
                </c:pt>
                <c:pt idx="2">
                  <c:v>Spíše nepsokojen</c:v>
                </c:pt>
                <c:pt idx="3">
                  <c:v>Velmi nespokojen </c:v>
                </c:pt>
                <c:pt idx="4">
                  <c:v>Je mi to lhostejné</c:v>
                </c:pt>
              </c:strCache>
            </c:strRef>
          </c:cat>
          <c:val>
            <c:numRef>
              <c:f>'Tabulka otázka č. 5'!$B$77:$B$81</c:f>
              <c:numCache>
                <c:formatCode>General</c:formatCode>
                <c:ptCount val="5"/>
                <c:pt idx="0">
                  <c:v>15</c:v>
                </c:pt>
                <c:pt idx="1">
                  <c:v>8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7AF-4726-8F45-AAE1E52CEB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Rozvoj obce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144-452A-A1C0-ED7AF91062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144-452A-A1C0-ED7AF91062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144-452A-A1C0-ED7AF91062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144-452A-A1C0-ED7AF91062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144-452A-A1C0-ED7AF9106259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44-452A-A1C0-ED7AF910625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'Tabulka otázka č. 5'!$A$93:$A$97</c:f>
              <c:strCache>
                <c:ptCount val="5"/>
                <c:pt idx="0">
                  <c:v>Velmi spokojen </c:v>
                </c:pt>
                <c:pt idx="1">
                  <c:v>Spíše spokojen</c:v>
                </c:pt>
                <c:pt idx="2">
                  <c:v>Spíše nepsokojen</c:v>
                </c:pt>
                <c:pt idx="3">
                  <c:v>Velmi nespokojen </c:v>
                </c:pt>
                <c:pt idx="4">
                  <c:v>Je mi to lhostejné</c:v>
                </c:pt>
              </c:strCache>
            </c:strRef>
          </c:cat>
          <c:val>
            <c:numRef>
              <c:f>'Tabulka otázka č. 5'!$B$93:$B$97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144-452A-A1C0-ED7AF910625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Podmínky pro podnikání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88D-45AE-92D9-D1420A9D75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88D-45AE-92D9-D1420A9D75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88D-45AE-92D9-D1420A9D75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88D-45AE-92D9-D1420A9D753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88D-45AE-92D9-D1420A9D753C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8D-45AE-92D9-D1420A9D753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'Tabulka otázka č. 5'!$A$85:$A$89</c:f>
              <c:strCache>
                <c:ptCount val="5"/>
                <c:pt idx="0">
                  <c:v>Velmi spokojen </c:v>
                </c:pt>
                <c:pt idx="1">
                  <c:v>Spíše spokojen</c:v>
                </c:pt>
                <c:pt idx="2">
                  <c:v>Spíše nepsokojen</c:v>
                </c:pt>
                <c:pt idx="3">
                  <c:v>Velmi nespokojen </c:v>
                </c:pt>
                <c:pt idx="4">
                  <c:v>Je mi to lhostejné</c:v>
                </c:pt>
              </c:strCache>
            </c:strRef>
          </c:cat>
          <c:val>
            <c:numRef>
              <c:f>'Tabulka otázka č. 5'!$B$85:$B$89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88D-45AE-92D9-D1420A9D753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Informovanost o dění v obci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5D7-4A59-B074-D7B7AC58AC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5D7-4A59-B074-D7B7AC58AC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5D7-4A59-B074-D7B7AC58AC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5D7-4A59-B074-D7B7AC58AC7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5D7-4A59-B074-D7B7AC58AC78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D7-4A59-B074-D7B7AC58AC7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D7-4A59-B074-D7B7AC58AC7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5D7-4A59-B074-D7B7AC58AC7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'Tabulka otázka č. 5'!$A$101:$A$105</c:f>
              <c:strCache>
                <c:ptCount val="5"/>
                <c:pt idx="0">
                  <c:v>Velmi spokojen </c:v>
                </c:pt>
                <c:pt idx="1">
                  <c:v>Spíše spokojen</c:v>
                </c:pt>
                <c:pt idx="2">
                  <c:v>Spíše nepsokojen</c:v>
                </c:pt>
                <c:pt idx="3">
                  <c:v>Velmi nespokojen </c:v>
                </c:pt>
                <c:pt idx="4">
                  <c:v>Je mi to lhostejné</c:v>
                </c:pt>
              </c:strCache>
            </c:strRef>
          </c:cat>
          <c:val>
            <c:numRef>
              <c:f>'Tabulka otázka č. 5'!$B$101:$B$105</c:f>
              <c:numCache>
                <c:formatCode>General</c:formatCode>
                <c:ptCount val="5"/>
                <c:pt idx="0">
                  <c:v>14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5D7-4A59-B074-D7B7AC58AC7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Mezilidské vztahy v obci považujete za:</a:t>
            </a:r>
          </a:p>
        </c:rich>
      </c:tx>
      <c:layout>
        <c:manualLayout>
          <c:xMode val="edge"/>
          <c:yMode val="edge"/>
          <c:x val="0.1632095971498281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89C-4821-AB14-E3F131982B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89C-4821-AB14-E3F131982B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89C-4821-AB14-E3F131982B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89C-4821-AB14-E3F131982B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89C-4821-AB14-E3F131982B0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dotazníků'!$A$72:$A$76</c:f>
              <c:strCache>
                <c:ptCount val="5"/>
                <c:pt idx="0">
                  <c:v>1.  velmi dobré                                                                                       </c:v>
                </c:pt>
                <c:pt idx="1">
                  <c:v>2.  docela dobré                                                                                   </c:v>
                </c:pt>
                <c:pt idx="2">
                  <c:v>3.  ne moc dobré                                                           </c:v>
                </c:pt>
                <c:pt idx="3">
                  <c:v>4.  špatné                                                                      </c:v>
                </c:pt>
                <c:pt idx="4">
                  <c:v>5.  nedovedu posoudit                                                     </c:v>
                </c:pt>
              </c:strCache>
            </c:strRef>
          </c:cat>
          <c:val>
            <c:numRef>
              <c:f>'Vyhodnocení dotazníků'!$B$72:$B$76</c:f>
              <c:numCache>
                <c:formatCode>General</c:formatCode>
                <c:ptCount val="5"/>
                <c:pt idx="0">
                  <c:v>6</c:v>
                </c:pt>
                <c:pt idx="1">
                  <c:v>13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89C-4821-AB14-E3F131982B0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Myslíte si, že obyvatelé obce mají dostatek příležitostí ke vzájemným společenským</a:t>
            </a:r>
            <a:r>
              <a:rPr lang="cs-CZ" baseline="0"/>
              <a:t> kontaktům?</a:t>
            </a:r>
            <a:endParaRPr lang="cs-CZ"/>
          </a:p>
        </c:rich>
      </c:tx>
      <c:layout>
        <c:manualLayout>
          <c:xMode val="edge"/>
          <c:yMode val="edge"/>
          <c:x val="3.3681545737326825E-2"/>
          <c:y val="6.48148148148148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B39-48CF-9EA9-DAF38A0F84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B39-48CF-9EA9-DAF38A0F84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B39-48CF-9EA9-DAF38A0F84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B39-48CF-9EA9-DAF38A0F84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B39-48CF-9EA9-DAF38A0F845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dotazníků'!$A$80:$A$84</c:f>
              <c:strCache>
                <c:ptCount val="5"/>
                <c:pt idx="0">
                  <c:v>1.  rozhodně ano                                                                                     </c:v>
                </c:pt>
                <c:pt idx="1">
                  <c:v>2.  spíše ano                                                                                    </c:v>
                </c:pt>
                <c:pt idx="2">
                  <c:v>3.  spíše ne                                                                   </c:v>
                </c:pt>
                <c:pt idx="3">
                  <c:v>4.  rozhodně ne                                                             </c:v>
                </c:pt>
                <c:pt idx="4">
                  <c:v>5.  nedovedu posoudit                                                   </c:v>
                </c:pt>
              </c:strCache>
            </c:strRef>
          </c:cat>
          <c:val>
            <c:numRef>
              <c:f>'Vyhodnocení dotazníků'!$B$80:$B$84</c:f>
              <c:numCache>
                <c:formatCode>General</c:formatCode>
                <c:ptCount val="5"/>
                <c:pt idx="0">
                  <c:v>4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B39-48CF-9EA9-DAF38A0F845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11415972492006"/>
          <c:y val="0.31608668708078158"/>
          <c:w val="0.19863010127816105"/>
          <c:h val="0.455442548848060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Sledujete informace o dění obci na webových stránkách</a:t>
            </a:r>
            <a:r>
              <a:rPr lang="cs-CZ" baseline="0"/>
              <a:t>?</a:t>
            </a:r>
            <a:endParaRPr lang="cs-CZ"/>
          </a:p>
        </c:rich>
      </c:tx>
      <c:layout>
        <c:manualLayout>
          <c:xMode val="edge"/>
          <c:yMode val="edge"/>
          <c:x val="4.3205680820679465E-2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785-4CFC-887B-5CEADE1A84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785-4CFC-887B-5CEADE1A84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785-4CFC-887B-5CEADE1A84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785-4CFC-887B-5CEADE1A848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dotazníků'!$A$88:$A$91</c:f>
              <c:strCache>
                <c:ptCount val="4"/>
                <c:pt idx="0">
                  <c:v>1.  pravidelně (min. 1 x za týden)                                     </c:v>
                </c:pt>
                <c:pt idx="1">
                  <c:v>2.  občas (cca 1 za měsíc)                                           </c:v>
                </c:pt>
                <c:pt idx="2">
                  <c:v>3. vůbec                                                                       </c:v>
                </c:pt>
                <c:pt idx="3">
                  <c:v>4. nemám internet                                                                </c:v>
                </c:pt>
              </c:strCache>
            </c:strRef>
          </c:cat>
          <c:val>
            <c:numRef>
              <c:f>'Vyhodnocení dotazníků'!$B$88:$B$91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85-4CFC-887B-5CEADE1A848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Co se Vám na Vaší obci nejvíce líbí ?</a:t>
            </a:r>
          </a:p>
        </c:rich>
      </c:tx>
      <c:layout>
        <c:manualLayout>
          <c:xMode val="edge"/>
          <c:yMode val="edge"/>
          <c:x val="1.2594460175236726E-2"/>
          <c:y val="3.297997644287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C61-4414-85C0-EDB1E5A37C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C61-4414-85C0-EDB1E5A37C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C61-4414-85C0-EDB1E5A37C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C61-4414-85C0-EDB1E5A37C2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C61-4414-85C0-EDB1E5A37C2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C61-4414-85C0-EDB1E5A37C2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C61-4414-85C0-EDB1E5A37C2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C61-4414-85C0-EDB1E5A37C2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EC61-4414-85C0-EDB1E5A37C2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dotazníků'!$A$15:$A$23</c:f>
              <c:strCache>
                <c:ptCount val="9"/>
                <c:pt idx="0">
                  <c:v>1. klidný život                                                                 </c:v>
                </c:pt>
                <c:pt idx="1">
                  <c:v>2. dobré mezilidské vztahy                                               </c:v>
                </c:pt>
                <c:pt idx="2">
                  <c:v>3. příznivé životní prostředí                                            </c:v>
                </c:pt>
                <c:pt idx="3">
                  <c:v>4. blízkost přírody                                                         </c:v>
                </c:pt>
                <c:pt idx="4">
                  <c:v>5. dostupnost pracovních příležitostí                                 </c:v>
                </c:pt>
                <c:pt idx="5">
                  <c:v>6. dobrá dopravní dostupnost                                         </c:v>
                </c:pt>
                <c:pt idx="6">
                  <c:v>7. kulturní a společenský život                                           </c:v>
                </c:pt>
                <c:pt idx="7">
                  <c:v>8. sportovní vyžití                                                            </c:v>
                </c:pt>
                <c:pt idx="8">
                  <c:v>9. vzhled obce                                                                 </c:v>
                </c:pt>
              </c:strCache>
            </c:strRef>
          </c:cat>
          <c:val>
            <c:numRef>
              <c:f>'Vyhodnocení dotazníků'!$B$15:$B$23</c:f>
              <c:numCache>
                <c:formatCode>General</c:formatCode>
                <c:ptCount val="9"/>
                <c:pt idx="0">
                  <c:v>16</c:v>
                </c:pt>
                <c:pt idx="1">
                  <c:v>7</c:v>
                </c:pt>
                <c:pt idx="2">
                  <c:v>4</c:v>
                </c:pt>
                <c:pt idx="3">
                  <c:v>15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C61-4414-85C0-EDB1E5A37C2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96223316912971"/>
          <c:y val="4.8230525954573701E-2"/>
          <c:w val="0.33990147783251229"/>
          <c:h val="0.851595670682507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Jste ochoten/ochotna udělat</a:t>
            </a:r>
            <a:r>
              <a:rPr lang="cs-CZ" baseline="0"/>
              <a:t> něco pro rozvoj své obce?</a:t>
            </a:r>
            <a:endParaRPr lang="cs-CZ"/>
          </a:p>
        </c:rich>
      </c:tx>
      <c:layout>
        <c:manualLayout>
          <c:xMode val="edge"/>
          <c:yMode val="edge"/>
          <c:x val="4.4894214612062375E-2"/>
          <c:y val="3.5797631595263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AEC-4539-A1DE-4964BAFFF5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AEC-4539-A1DE-4964BAFFF5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AEC-4539-A1DE-4964BAFFF5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AEC-4539-A1DE-4964BAFFF56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AEC-4539-A1DE-4964BAFFF56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dotazníků'!$A$95:$A$99</c:f>
              <c:strCache>
                <c:ptCount val="5"/>
                <c:pt idx="0">
                  <c:v>1.  rozhodně ano                                                                                     </c:v>
                </c:pt>
                <c:pt idx="1">
                  <c:v>2.  spíše ano                                                                                  </c:v>
                </c:pt>
                <c:pt idx="2">
                  <c:v>3.  spíše ne                                                              </c:v>
                </c:pt>
                <c:pt idx="3">
                  <c:v>4.  rozhodně ne                                                            </c:v>
                </c:pt>
                <c:pt idx="4">
                  <c:v>5.  nedovedu posoudit                                                </c:v>
                </c:pt>
              </c:strCache>
            </c:strRef>
          </c:cat>
          <c:val>
            <c:numRef>
              <c:f>'Vyhodnocení dotazníků'!$B$95:$B$99</c:f>
              <c:numCache>
                <c:formatCode>General</c:formatCode>
                <c:ptCount val="5"/>
                <c:pt idx="0">
                  <c:v>4</c:v>
                </c:pt>
                <c:pt idx="1">
                  <c:v>13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AEC-4539-A1DE-4964BAFFF56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 by se měla obec dále rozvíjet?</a:t>
            </a:r>
          </a:p>
          <a:p>
            <a:pPr>
              <a:defRPr/>
            </a:pPr>
            <a:r>
              <a:rPr lang="cs-CZ"/>
              <a:t> </a:t>
            </a:r>
            <a:r>
              <a:rPr lang="cs-CZ" sz="1100"/>
              <a:t>(K 31. 12. 2017 měla obec  861 obyvatel.)</a:t>
            </a:r>
          </a:p>
        </c:rich>
      </c:tx>
      <c:layout>
        <c:manualLayout>
          <c:xMode val="edge"/>
          <c:yMode val="edge"/>
          <c:x val="0"/>
          <c:y val="4.09356725146198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DE5-4056-A82C-45EE14CF50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DE5-4056-A82C-45EE14CF50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DE5-4056-A82C-45EE14CF50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DE5-4056-A82C-45EE14CF506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dotazníků'!$A$107:$A$110</c:f>
              <c:strCache>
                <c:ptCount val="4"/>
                <c:pt idx="0">
                  <c:v>měla by zůstat přibližně stejně velká                                                                                                                  </c:v>
                </c:pt>
                <c:pt idx="1">
                  <c:v>měla by se postupně rozrůstat na přibližně 500 - 650 obyvatel                                                                                </c:v>
                </c:pt>
                <c:pt idx="2">
                  <c:v>měla by být využita celá kapacita ploch pro výstavbu domů (výsledkem by bylo cca 1000 – 1500 obyvatel v obci)       </c:v>
                </c:pt>
                <c:pt idx="3">
                  <c:v>nedovedu posoudit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</c:v>
                </c:pt>
              </c:strCache>
            </c:strRef>
          </c:cat>
          <c:val>
            <c:numRef>
              <c:f>'Vyhodnocení dotazníků'!$B$107:$B$110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DE5-4056-A82C-45EE14CF506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96755162241893"/>
          <c:y val="5.2920753326886769E-2"/>
          <c:w val="0.33923303834808261"/>
          <c:h val="0.8764682046323156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Představte si, že můžete rozhodnout o využití obecních finančních prostředků. Na co byste je přednostně využil/a?</a:t>
            </a:r>
          </a:p>
        </c:rich>
      </c:tx>
      <c:layout>
        <c:manualLayout>
          <c:xMode val="edge"/>
          <c:yMode val="edge"/>
          <c:x val="0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A5D-406C-BC63-C0CA840212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A5D-406C-BC63-C0CA840212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A5D-406C-BC63-C0CA840212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A5D-406C-BC63-C0CA840212D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A5D-406C-BC63-C0CA840212D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A5D-406C-BC63-C0CA840212D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9A5D-406C-BC63-C0CA840212D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9A5D-406C-BC63-C0CA840212D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dotazníků'!$A$115:$A$122</c:f>
              <c:strCache>
                <c:ptCount val="8"/>
                <c:pt idx="0">
                  <c:v>1. zlepšení podmínek pro podnikání                                                                                                                      </c:v>
                </c:pt>
                <c:pt idx="1">
                  <c:v>2. podpora bytové výstavby (dobudování technické infrastruktury a místních komunikací)                                        </c:v>
                </c:pt>
                <c:pt idx="2">
                  <c:v>3. častější spoje veřejné dopravy                                                                                                                           </c:v>
                </c:pt>
                <c:pt idx="3">
                  <c:v>4. zřízení dalších provozoven obchodu a služeb v obci                                                                                               </c:v>
                </c:pt>
                <c:pt idx="4">
                  <c:v>5. rekonstrukce místních komunikací                                                                                                                        </c:v>
                </c:pt>
                <c:pt idx="5">
                  <c:v>6. podpora kulturních, společenských a sportovních aktivit                                                                                       </c:v>
                </c:pt>
                <c:pt idx="6">
                  <c:v>7. péče o veřejnou zeleň a prostředí v obci                                                                                                               </c:v>
                </c:pt>
                <c:pt idx="7">
                  <c:v>8. opravy památek v obci                                                                                                                                      </c:v>
                </c:pt>
              </c:strCache>
            </c:strRef>
          </c:cat>
          <c:val>
            <c:numRef>
              <c:f>'Vyhodnocení dotazníků'!$B$115:$B$122</c:f>
              <c:numCache>
                <c:formatCode>General</c:formatCode>
                <c:ptCount val="8"/>
                <c:pt idx="0">
                  <c:v>2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  <c:pt idx="4">
                  <c:v>7</c:v>
                </c:pt>
                <c:pt idx="5">
                  <c:v>11</c:v>
                </c:pt>
                <c:pt idx="6">
                  <c:v>7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A5D-406C-BC63-C0CA840212D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744205646860514"/>
          <c:y val="4.3953001968503935E-2"/>
          <c:w val="0.4024441635061104"/>
          <c:h val="0.952667322834645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Jste muž či žena?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7F4-4703-96F1-801C790D3E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7F4-4703-96F1-801C790D3EA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dotazníků'!$A$128:$A$129</c:f>
              <c:strCache>
                <c:ptCount val="2"/>
                <c:pt idx="0">
                  <c:v>1. muž                                   </c:v>
                </c:pt>
                <c:pt idx="1">
                  <c:v>2. žena</c:v>
                </c:pt>
              </c:strCache>
            </c:strRef>
          </c:cat>
          <c:val>
            <c:numRef>
              <c:f>'Vyhodnocení dotazníků'!$B$128:$B$129</c:f>
              <c:numCache>
                <c:formatCode>General</c:formatCode>
                <c:ptCount val="2"/>
                <c:pt idx="0">
                  <c:v>15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F4-4703-96F1-801C790D3EA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Váš věk?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68D-42FF-A9F0-A4F8559369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68D-42FF-A9F0-A4F8559369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68D-42FF-A9F0-A4F8559369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68D-42FF-A9F0-A4F85593693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dotazníků'!$A$133:$A$136</c:f>
              <c:strCache>
                <c:ptCount val="4"/>
                <c:pt idx="0">
                  <c:v>15 - 29 let                                                                      </c:v>
                </c:pt>
                <c:pt idx="1">
                  <c:v>30 - 49 let</c:v>
                </c:pt>
                <c:pt idx="2">
                  <c:v>50 - 64 let</c:v>
                </c:pt>
                <c:pt idx="3">
                  <c:v>65 a více let</c:v>
                </c:pt>
              </c:strCache>
            </c:strRef>
          </c:cat>
          <c:val>
            <c:numRef>
              <c:f>'Vyhodnocení dotazníků'!$B$133:$B$136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8D-42FF-A9F0-A4F8559369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444444444444444"/>
          <c:y val="0.10757764654418198"/>
          <c:w val="0.39444444444444443"/>
          <c:h val="0.8217658209390492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Vaše vzdělání?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40E-44C6-B513-71CE30ACF3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40E-44C6-B513-71CE30ACF3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40E-44C6-B513-71CE30ACF3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40E-44C6-B513-71CE30ACF3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40E-44C6-B513-71CE30ACF35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dotazníků'!$A$139:$A$143</c:f>
              <c:strCache>
                <c:ptCount val="5"/>
                <c:pt idx="0">
                  <c:v>1.  základní                                                 </c:v>
                </c:pt>
                <c:pt idx="1">
                  <c:v>2.  střední odborné                                           </c:v>
                </c:pt>
                <c:pt idx="2">
                  <c:v>3.  střední odborné s maturitou                     </c:v>
                </c:pt>
                <c:pt idx="3">
                  <c:v>4.  vyšší odborné                                         </c:v>
                </c:pt>
                <c:pt idx="4">
                  <c:v>5.  vysokoškolské                                      </c:v>
                </c:pt>
              </c:strCache>
            </c:strRef>
          </c:cat>
          <c:val>
            <c:numRef>
              <c:f>'Vyhodnocení dotazníků'!$B$139:$B$143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7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40E-44C6-B513-71CE30ACF35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 obci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B2A-4240-ABD5-AE315167DB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B2A-4240-ABD5-AE315167DB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B2A-4240-ABD5-AE315167DB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B2A-4240-ABD5-AE315167DBA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dotazníků'!$A$147:$A$150</c:f>
              <c:strCache>
                <c:ptCount val="4"/>
                <c:pt idx="0">
                  <c:v>1. žiji od narození                                                                 </c:v>
                </c:pt>
                <c:pt idx="1">
                  <c:v>2. přistěhoval jsem se v dětství spolu s rodiči                      </c:v>
                </c:pt>
                <c:pt idx="2">
                  <c:v>3. přistěhoval jsem se v dospělosti před více než pěti lety         </c:v>
                </c:pt>
                <c:pt idx="3">
                  <c:v>4. přistěhoval jsem se v dospělosti v posledních pěti letech      </c:v>
                </c:pt>
              </c:strCache>
            </c:strRef>
          </c:cat>
          <c:val>
            <c:numRef>
              <c:f>'Vyhodnocení dotazníků'!$B$147:$B$150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2A-4240-ABD5-AE315167DBA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28571428571429"/>
          <c:y val="4.8594696690951011E-2"/>
          <c:w val="0.34126984126984128"/>
          <c:h val="0.908885127676797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Ty</a:t>
            </a:r>
            <a:r>
              <a:rPr lang="cs-CZ"/>
              <a:t>p</a:t>
            </a:r>
            <a:r>
              <a:rPr lang="cs-CZ" baseline="0"/>
              <a:t> Vaší domácnosti: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4D4-4AEE-9E3D-E44090180D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4D4-4AEE-9E3D-E44090180D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4D4-4AEE-9E3D-E44090180D3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dotazníků'!$A$154:$A$156</c:f>
              <c:strCache>
                <c:ptCount val="3"/>
                <c:pt idx="0">
                  <c:v>1. domácnost bez dětí                                                 </c:v>
                </c:pt>
                <c:pt idx="1">
                  <c:v>2. domácnost s nezaopatřenými dětmi (do 18 let)         </c:v>
                </c:pt>
                <c:pt idx="2">
                  <c:v>3. jiné                                                                       </c:v>
                </c:pt>
              </c:strCache>
            </c:strRef>
          </c:cat>
          <c:val>
            <c:numRef>
              <c:f>'Vyhodnocení dotazníků'!$B$154:$B$156</c:f>
              <c:numCache>
                <c:formatCode>General</c:formatCode>
                <c:ptCount val="3"/>
                <c:pt idx="0">
                  <c:v>14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D4-4AEE-9E3D-E44090180D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Co se Vám na</a:t>
            </a:r>
            <a:r>
              <a:rPr lang="cs-CZ" baseline="0"/>
              <a:t> Vaší obci nelíbí?</a:t>
            </a:r>
            <a:endParaRPr lang="cs-CZ"/>
          </a:p>
        </c:rich>
      </c:tx>
      <c:layout>
        <c:manualLayout>
          <c:xMode val="edge"/>
          <c:yMode val="edge"/>
          <c:x val="1.1556671358109222E-2"/>
          <c:y val="3.31262939958592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766518315645327E-2"/>
          <c:y val="0.15724653983469458"/>
          <c:w val="0.40477715647862855"/>
          <c:h val="0.7806416589230693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0BC-4205-9DD5-A77A942DA8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0BC-4205-9DD5-A77A942DA8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0BC-4205-9DD5-A77A942DA8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0BC-4205-9DD5-A77A942DA8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0BC-4205-9DD5-A77A942DA88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0BC-4205-9DD5-A77A942DA88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80BC-4205-9DD5-A77A942DA88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80BC-4205-9DD5-A77A942DA88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80BC-4205-9DD5-A77A942DA88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80BC-4205-9DD5-A77A942DA88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80BC-4205-9DD5-A77A942DA88D}"/>
              </c:ext>
            </c:extLst>
          </c:dPt>
          <c:dLbls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0BC-4205-9DD5-A77A942DA88D}"/>
                </c:ext>
              </c:extLst>
            </c:dLbl>
            <c:dLbl>
              <c:idx val="10"/>
              <c:layout>
                <c:manualLayout>
                  <c:x val="-2.1403121711234979E-3"/>
                  <c:y val="0.1422735201578063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0BC-4205-9DD5-A77A942DA88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dotazníků'!$A$28:$A$38</c:f>
              <c:strCache>
                <c:ptCount val="11"/>
                <c:pt idx="0">
                  <c:v>1. špatné vztahy mezi lidmi                                            </c:v>
                </c:pt>
                <c:pt idx="1">
                  <c:v>2. nezájem lidí o obec                                                       </c:v>
                </c:pt>
                <c:pt idx="2">
                  <c:v>3. málo kvalitní životní prostředí                                      </c:v>
                </c:pt>
                <c:pt idx="3">
                  <c:v>4. nedostatek pracovních příležitostí                                   </c:v>
                </c:pt>
                <c:pt idx="4">
                  <c:v>5. nedostatek či špatná dostupnost obchodů a služeb           </c:v>
                </c:pt>
                <c:pt idx="5">
                  <c:v>6. nedostatečný kulturní a společenský život                        </c:v>
                </c:pt>
                <c:pt idx="6">
                  <c:v>7. špatná dostupnost lékaře                                             </c:v>
                </c:pt>
                <c:pt idx="7">
                  <c:v>8. nevyhovující veřejná doprava                                       </c:v>
                </c:pt>
                <c:pt idx="8">
                  <c:v>9. nedostatečná bytová výstavba                                       </c:v>
                </c:pt>
                <c:pt idx="9">
                  <c:v>10. nepořádek v obci                                                         </c:v>
                </c:pt>
                <c:pt idx="10">
                  <c:v>11. špatné podmínky pro podnikání                                </c:v>
                </c:pt>
              </c:strCache>
            </c:strRef>
          </c:cat>
          <c:val>
            <c:numRef>
              <c:f>'Vyhodnocení dotazníků'!$B$28:$B$38</c:f>
              <c:numCache>
                <c:formatCode>General</c:formatCode>
                <c:ptCount val="11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5</c:v>
                </c:pt>
                <c:pt idx="4">
                  <c:v>5</c:v>
                </c:pt>
                <c:pt idx="5">
                  <c:v>1</c:v>
                </c:pt>
                <c:pt idx="6">
                  <c:v>6</c:v>
                </c:pt>
                <c:pt idx="7">
                  <c:v>5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80BC-4205-9DD5-A77A942DA88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249597423510467"/>
          <c:y val="3.3503572470107906E-2"/>
          <c:w val="0.46215780998389694"/>
          <c:h val="0.966496427529892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Jaké služby Vám v obci nejvíce chybí ?</a:t>
            </a:r>
          </a:p>
        </c:rich>
      </c:tx>
      <c:layout>
        <c:manualLayout>
          <c:xMode val="edge"/>
          <c:yMode val="edge"/>
          <c:x val="4.4722164663627571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B27-472A-B36E-DB1D4D9486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B27-472A-B36E-DB1D4D9486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B27-472A-B36E-DB1D4D9486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B27-472A-B36E-DB1D4D9486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B27-472A-B36E-DB1D4D9486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B27-472A-B36E-DB1D4D9486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2B27-472A-B36E-DB1D4D9486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2B27-472A-B36E-DB1D4D9486B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'Vyhodnocení dotazníků'!$A$43:$A$50</c:f>
              <c:strCache>
                <c:ptCount val="8"/>
                <c:pt idx="0">
                  <c:v>Pedikúra, kadeřnictví</c:v>
                </c:pt>
                <c:pt idx="1">
                  <c:v>Nedostatečná práce zástupců obecního úřadu</c:v>
                </c:pt>
                <c:pt idx="2">
                  <c:v>Nedostatečný odvoz popelnic v zimě</c:v>
                </c:pt>
                <c:pt idx="3">
                  <c:v>Telefonní signál na mobil a internet</c:v>
                </c:pt>
                <c:pt idx="4">
                  <c:v>Obchod</c:v>
                </c:pt>
                <c:pt idx="5">
                  <c:v>Kanalizace</c:v>
                </c:pt>
                <c:pt idx="6">
                  <c:v>Zakoupení nového kotle do pohostinství v Luhách</c:v>
                </c:pt>
                <c:pt idx="7">
                  <c:v>Komunitní centrum</c:v>
                </c:pt>
              </c:strCache>
            </c:strRef>
          </c:cat>
          <c:val>
            <c:numRef>
              <c:f>'Vyhodnocení dotazníků'!$B$43:$B$50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B27-472A-B36E-DB1D4D9486B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945762536261909"/>
          <c:y val="4.7392461358996794E-2"/>
          <c:w val="0.32738447990053876"/>
          <c:h val="0.909728783902012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Bydlení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57B-4ED8-872F-9DE742B2E89D}"/>
              </c:ext>
            </c:extLst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57B-4ED8-872F-9DE742B2E8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57B-4ED8-872F-9DE742B2E8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57B-4ED8-872F-9DE742B2E8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57B-4ED8-872F-9DE742B2E89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'Tabulka otázka č. 5'!$A$20:$A$24</c:f>
              <c:strCache>
                <c:ptCount val="5"/>
                <c:pt idx="0">
                  <c:v>Velmi spokojen </c:v>
                </c:pt>
                <c:pt idx="1">
                  <c:v>Spíše spokojen</c:v>
                </c:pt>
                <c:pt idx="2">
                  <c:v>Spíše nepsokojen</c:v>
                </c:pt>
                <c:pt idx="3">
                  <c:v>Velmi nespokojen </c:v>
                </c:pt>
                <c:pt idx="4">
                  <c:v>Je mi to lhostejné</c:v>
                </c:pt>
              </c:strCache>
            </c:strRef>
          </c:cat>
          <c:val>
            <c:numRef>
              <c:f>'Tabulka otázka č. 5'!$B$20:$B$24</c:f>
              <c:numCache>
                <c:formatCode>General</c:formatCode>
                <c:ptCount val="5"/>
                <c:pt idx="0">
                  <c:v>17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57B-4ED8-872F-9DE742B2E89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Školství</a:t>
            </a:r>
          </a:p>
        </c:rich>
      </c:tx>
      <c:layout>
        <c:manualLayout>
          <c:xMode val="edge"/>
          <c:yMode val="edge"/>
          <c:x val="0.4170067804024497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8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043-4B2F-B6B6-08FE59D3DBBE}"/>
              </c:ext>
            </c:extLst>
          </c:dPt>
          <c:dPt>
            <c:idx val="1"/>
            <c:bubble3D val="0"/>
            <c:explosion val="1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043-4B2F-B6B6-08FE59D3DB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043-4B2F-B6B6-08FE59D3DBBE}"/>
              </c:ext>
            </c:extLst>
          </c:dPt>
          <c:dPt>
            <c:idx val="3"/>
            <c:bubble3D val="0"/>
            <c:explosion val="15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043-4B2F-B6B6-08FE59D3DBB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043-4B2F-B6B6-08FE59D3DBBE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43-4B2F-B6B6-08FE59D3DBB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'Tabulka otázka č. 5'!$A$29:$A$33</c:f>
              <c:strCache>
                <c:ptCount val="5"/>
                <c:pt idx="0">
                  <c:v>Velmi spokojen </c:v>
                </c:pt>
                <c:pt idx="1">
                  <c:v>Spíše spokojen</c:v>
                </c:pt>
                <c:pt idx="2">
                  <c:v>Spíše nepsokojen</c:v>
                </c:pt>
                <c:pt idx="3">
                  <c:v>Velmi spokojen </c:v>
                </c:pt>
                <c:pt idx="4">
                  <c:v>Je mi to lhostejné</c:v>
                </c:pt>
              </c:strCache>
            </c:strRef>
          </c:cat>
          <c:val>
            <c:numRef>
              <c:f>'Tabulka otázka č. 5'!$B$29:$B$33</c:f>
              <c:numCache>
                <c:formatCode>General</c:formatCode>
                <c:ptCount val="5"/>
                <c:pt idx="0">
                  <c:v>13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043-4B2F-B6B6-08FE59D3DBB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Školství</a:t>
            </a:r>
          </a:p>
        </c:rich>
      </c:tx>
      <c:layout>
        <c:manualLayout>
          <c:xMode val="edge"/>
          <c:yMode val="edge"/>
          <c:x val="0.4170067804024497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8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6D9-4338-B811-A3F44B3DFDB3}"/>
              </c:ext>
            </c:extLst>
          </c:dPt>
          <c:dPt>
            <c:idx val="1"/>
            <c:bubble3D val="0"/>
            <c:explosion val="1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6D9-4338-B811-A3F44B3DFD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6D9-4338-B811-A3F44B3DFDB3}"/>
              </c:ext>
            </c:extLst>
          </c:dPt>
          <c:dPt>
            <c:idx val="3"/>
            <c:bubble3D val="0"/>
            <c:explosion val="15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6D9-4338-B811-A3F44B3DFDB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6D9-4338-B811-A3F44B3DFDB3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D9-4338-B811-A3F44B3DFDB3}"/>
                </c:ext>
              </c:extLst>
            </c:dLbl>
            <c:dLbl>
              <c:idx val="4"/>
              <c:layout>
                <c:manualLayout>
                  <c:x val="1.1312006106956559E-2"/>
                  <c:y val="-1.95577747903463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D9-4338-B811-A3F44B3DFDB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'Tabulka otázka č. 5'!$A$29:$A$33</c:f>
              <c:strCache>
                <c:ptCount val="5"/>
                <c:pt idx="0">
                  <c:v>Velmi spokojen </c:v>
                </c:pt>
                <c:pt idx="1">
                  <c:v>Spíše spokojen</c:v>
                </c:pt>
                <c:pt idx="2">
                  <c:v>Spíše nepsokojen</c:v>
                </c:pt>
                <c:pt idx="3">
                  <c:v>Velmi nespokojen </c:v>
                </c:pt>
                <c:pt idx="4">
                  <c:v>Je mi to lhostejné</c:v>
                </c:pt>
              </c:strCache>
            </c:strRef>
          </c:cat>
          <c:val>
            <c:numRef>
              <c:f>'Tabulka otázka č. 5'!$B$29:$B$33</c:f>
              <c:numCache>
                <c:formatCode>General</c:formatCode>
                <c:ptCount val="5"/>
                <c:pt idx="0">
                  <c:v>13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6D9-4338-B811-A3F44B3DFDB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Zdravotnictví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33A-4B87-9925-52DFE9313B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33A-4B87-9925-52DFE9313B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33A-4B87-9925-52DFE9313B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33A-4B87-9925-52DFE9313B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33A-4B87-9925-52DFE9313B97}"/>
              </c:ext>
            </c:extLst>
          </c:dPt>
          <c:dLbls>
            <c:dLbl>
              <c:idx val="0"/>
              <c:layout>
                <c:manualLayout>
                  <c:x val="-1.0673602963004892E-2"/>
                  <c:y val="7.571038468676261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3A-4B87-9925-52DFE9313B9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'Tabulka otázka č. 5'!$A$37:$A$41</c:f>
              <c:strCache>
                <c:ptCount val="5"/>
                <c:pt idx="0">
                  <c:v>Velmi spokojen </c:v>
                </c:pt>
                <c:pt idx="1">
                  <c:v>Spíše spokojen</c:v>
                </c:pt>
                <c:pt idx="2">
                  <c:v>Spíše nepsokojen</c:v>
                </c:pt>
                <c:pt idx="3">
                  <c:v>Velmi nespokojen </c:v>
                </c:pt>
                <c:pt idx="4">
                  <c:v>Je mi to lhostejné</c:v>
                </c:pt>
              </c:strCache>
            </c:strRef>
          </c:cat>
          <c:val>
            <c:numRef>
              <c:f>'Tabulka otázka č. 5'!$B$37:$B$41</c:f>
              <c:numCache>
                <c:formatCode>General</c:formatCode>
                <c:ptCount val="5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33A-4B87-9925-52DFE9313B9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Veřejná doprava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AD9-4A9C-986C-32535BFCDE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AD9-4A9C-986C-32535BFCDE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AD9-4A9C-986C-32535BFCDE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AD9-4A9C-986C-32535BFCDE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AD9-4A9C-986C-32535BFCDED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'Tabulka otázka č. 5'!$A$45:$A$49</c:f>
              <c:strCache>
                <c:ptCount val="5"/>
                <c:pt idx="0">
                  <c:v>Velmi spokojen </c:v>
                </c:pt>
                <c:pt idx="1">
                  <c:v>Spíše spokojen</c:v>
                </c:pt>
                <c:pt idx="2">
                  <c:v>Spíše nepsokojen</c:v>
                </c:pt>
                <c:pt idx="3">
                  <c:v>Velmi nespokojen </c:v>
                </c:pt>
                <c:pt idx="4">
                  <c:v>Je mi to lhostejné</c:v>
                </c:pt>
              </c:strCache>
            </c:strRef>
          </c:cat>
          <c:val>
            <c:numRef>
              <c:f>'Tabulka otázka č. 5'!$B$45:$B$49</c:f>
              <c:numCache>
                <c:formatCode>General</c:formatCode>
                <c:ptCount val="5"/>
                <c:pt idx="0">
                  <c:v>1</c:v>
                </c:pt>
                <c:pt idx="1">
                  <c:v>13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AD9-4A9C-986C-32535BFCDED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4B050-5E37-4504-9BDC-65755F20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1233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Aktualizace Strategického plánu rozvoje Jaroměřska</vt:lpstr>
    </vt:vector>
  </TitlesOfParts>
  <Company>Ponikelský Petr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Aktualizace Strategického plánu rozvoje Jaroměřska</dc:title>
  <dc:creator>Ponikelský Petr</dc:creator>
  <cp:lastModifiedBy>DSO_PB</cp:lastModifiedBy>
  <cp:revision>16</cp:revision>
  <cp:lastPrinted>2018-02-15T09:53:00Z</cp:lastPrinted>
  <dcterms:created xsi:type="dcterms:W3CDTF">2018-02-14T12:46:00Z</dcterms:created>
  <dcterms:modified xsi:type="dcterms:W3CDTF">2018-02-15T13:19:00Z</dcterms:modified>
</cp:coreProperties>
</file>